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6E" w:rsidRDefault="002B1C7E" w:rsidP="00D31E6E">
      <w:pPr>
        <w:jc w:val="center"/>
        <w:rPr>
          <w:b/>
          <w:szCs w:val="24"/>
          <w:u w:val="single"/>
        </w:rPr>
      </w:pPr>
      <w:bookmarkStart w:id="0" w:name="_GoBack"/>
      <w:bookmarkEnd w:id="0"/>
      <w:r>
        <w:rPr>
          <w:b/>
          <w:szCs w:val="24"/>
          <w:u w:val="single"/>
        </w:rPr>
        <w:t xml:space="preserve">Part B:  </w:t>
      </w:r>
      <w:r w:rsidR="00D31E6E" w:rsidRPr="00DF653F">
        <w:rPr>
          <w:b/>
          <w:szCs w:val="24"/>
          <w:u w:val="single"/>
        </w:rPr>
        <w:t>Case Study and Nursing Care Plan: Substance Abuse/Alcohol Withdrawal</w:t>
      </w:r>
    </w:p>
    <w:p w:rsidR="00D31E6E" w:rsidRDefault="00D31E6E" w:rsidP="00D31E6E">
      <w:pPr>
        <w:rPr>
          <w:szCs w:val="24"/>
        </w:rPr>
      </w:pPr>
    </w:p>
    <w:p w:rsidR="001261D6" w:rsidRDefault="001261D6" w:rsidP="00D31E6E">
      <w:pPr>
        <w:rPr>
          <w:b/>
          <w:szCs w:val="24"/>
        </w:rPr>
      </w:pPr>
    </w:p>
    <w:p w:rsidR="002B1C7E" w:rsidRDefault="002B1C7E" w:rsidP="00D31E6E">
      <w:pPr>
        <w:rPr>
          <w:b/>
          <w:szCs w:val="24"/>
        </w:rPr>
      </w:pPr>
    </w:p>
    <w:p w:rsidR="00D31E6E" w:rsidRPr="001261D6" w:rsidRDefault="001261D6" w:rsidP="00D31E6E">
      <w:pPr>
        <w:rPr>
          <w:b/>
          <w:szCs w:val="24"/>
        </w:rPr>
      </w:pPr>
      <w:r w:rsidRPr="001261D6">
        <w:rPr>
          <w:b/>
          <w:szCs w:val="24"/>
        </w:rPr>
        <w:t>Scenario</w:t>
      </w:r>
    </w:p>
    <w:p w:rsidR="001261D6" w:rsidRDefault="001261D6" w:rsidP="00D31E6E">
      <w:pPr>
        <w:rPr>
          <w:szCs w:val="24"/>
        </w:rPr>
      </w:pPr>
    </w:p>
    <w:p w:rsidR="00D31E6E" w:rsidRDefault="00D31E6E" w:rsidP="00D31E6E">
      <w:pPr>
        <w:rPr>
          <w:szCs w:val="24"/>
        </w:rPr>
      </w:pPr>
      <w:r>
        <w:rPr>
          <w:szCs w:val="24"/>
        </w:rPr>
        <w:t>Jackie, a 49 year old female, was seen in the emergency department (ED) 2 days ago, diagnosed with alcohol intoxication, and released after 8 hours to her brother’s care.  She was brought back to the ED 12 hours ago with an active gastrointestinal (GI) bleed and is being admitted to the intensive care unit (ICU); her diagnosis is upper GI bleed and alcohol intoxication.</w:t>
      </w:r>
    </w:p>
    <w:p w:rsidR="00D31E6E" w:rsidRDefault="00D31E6E" w:rsidP="00D31E6E">
      <w:pPr>
        <w:rPr>
          <w:szCs w:val="24"/>
        </w:rPr>
      </w:pPr>
    </w:p>
    <w:p w:rsidR="00D31E6E" w:rsidRPr="00D31E6E" w:rsidRDefault="00D31E6E" w:rsidP="00D31E6E">
      <w:pPr>
        <w:rPr>
          <w:szCs w:val="24"/>
        </w:rPr>
      </w:pPr>
      <w:r>
        <w:rPr>
          <w:szCs w:val="24"/>
        </w:rPr>
        <w:t xml:space="preserve">You are assigned to admit and care for Jackie for the remainder of your shift.  According to the ED notes, her admission vital signs were BP: 84/56 mm Hg, P: 110 </w:t>
      </w:r>
      <w:proofErr w:type="spellStart"/>
      <w:r>
        <w:rPr>
          <w:szCs w:val="24"/>
        </w:rPr>
        <w:t>bpm</w:t>
      </w:r>
      <w:proofErr w:type="spellEnd"/>
      <w:r>
        <w:rPr>
          <w:szCs w:val="24"/>
        </w:rPr>
        <w:t xml:space="preserve">, R: </w:t>
      </w:r>
      <w:proofErr w:type="gramStart"/>
      <w:r>
        <w:rPr>
          <w:szCs w:val="24"/>
        </w:rPr>
        <w:t>26,</w:t>
      </w:r>
      <w:proofErr w:type="gramEnd"/>
      <w:r>
        <w:rPr>
          <w:szCs w:val="24"/>
        </w:rPr>
        <w:t xml:space="preserve"> and she was vomiting bright red blood.  She was given IV fluids and transfused 6 units of packed red blood cells (PRBCs) in the ED.  On initial assessment, you note that Jackie’s vital signs are BP:  154/90 mm Hg, P: 110 </w:t>
      </w:r>
      <w:proofErr w:type="spellStart"/>
      <w:r>
        <w:rPr>
          <w:szCs w:val="24"/>
        </w:rPr>
        <w:t>bpm</w:t>
      </w:r>
      <w:proofErr w:type="spellEnd"/>
      <w:r>
        <w:rPr>
          <w:szCs w:val="24"/>
        </w:rPr>
        <w:t xml:space="preserve">, she has a slight tremor in her hands and she appears anxious.  She complains of a headache and appears flushed.  You not that she has not had any emesis and has not had any frank red blood in her stools or black tarry stools over the past 5 hours. In response to your questions, Jackie denies that she has an alcohol problem but later admits to drinking approximately a fifth of vodka daily for the past 2 months. She reports that she was drinking vodka just before her admission to the ED.  She admits to having had seizures while withdrawing from alcohol in the past. </w:t>
      </w:r>
    </w:p>
    <w:p w:rsidR="00783B49" w:rsidRDefault="00783B49"/>
    <w:p w:rsidR="00D31E6E" w:rsidRDefault="00D31E6E"/>
    <w:p w:rsidR="002B1C7E" w:rsidRDefault="002B1C7E"/>
    <w:p w:rsidR="00D31E6E" w:rsidRPr="001261D6" w:rsidRDefault="00D31E6E">
      <w:pPr>
        <w:rPr>
          <w:b/>
        </w:rPr>
      </w:pPr>
      <w:r w:rsidRPr="001261D6">
        <w:rPr>
          <w:b/>
        </w:rPr>
        <w:t>Chart Review</w:t>
      </w:r>
    </w:p>
    <w:p w:rsidR="001261D6" w:rsidRDefault="001261D6"/>
    <w:p w:rsidR="00D31E6E" w:rsidRDefault="001261D6">
      <w:r>
        <w:rPr>
          <w:noProof/>
        </w:rPr>
        <mc:AlternateContent>
          <mc:Choice Requires="wps">
            <w:drawing>
              <wp:anchor distT="0" distB="0" distL="91440" distR="91440" simplePos="0" relativeHeight="251661312" behindDoc="0" locked="0" layoutInCell="1" allowOverlap="1" wp14:anchorId="7429F754" wp14:editId="090241FD">
                <wp:simplePos x="0" y="0"/>
                <wp:positionH relativeFrom="margin">
                  <wp:posOffset>85725</wp:posOffset>
                </wp:positionH>
                <wp:positionV relativeFrom="line">
                  <wp:posOffset>30480</wp:posOffset>
                </wp:positionV>
                <wp:extent cx="5829300" cy="1839595"/>
                <wp:effectExtent l="0" t="0" r="19050" b="25400"/>
                <wp:wrapSquare wrapText="bothSides"/>
                <wp:docPr id="1" name="Text Box 1"/>
                <wp:cNvGraphicFramePr/>
                <a:graphic xmlns:a="http://schemas.openxmlformats.org/drawingml/2006/main">
                  <a:graphicData uri="http://schemas.microsoft.com/office/word/2010/wordprocessingShape">
                    <wps:wsp>
                      <wps:cNvSpPr txBox="1"/>
                      <wps:spPr>
                        <a:xfrm>
                          <a:off x="0" y="0"/>
                          <a:ext cx="5829300" cy="1839595"/>
                        </a:xfrm>
                        <a:prstGeom prst="rect">
                          <a:avLst/>
                        </a:prstGeom>
                        <a:solidFill>
                          <a:sysClr val="window" lastClr="FFFFFF"/>
                        </a:solidFill>
                        <a:ln w="25400" cap="flat" cmpd="sng" algn="ctr">
                          <a:solidFill>
                            <a:sysClr val="windowText" lastClr="000000"/>
                          </a:solidFill>
                          <a:prstDash val="solid"/>
                        </a:ln>
                        <a:effectLst/>
                      </wps:spPr>
                      <wps:txbx>
                        <w:txbxContent>
                          <w:p w:rsidR="003301F7" w:rsidRPr="001261D6" w:rsidRDefault="003301F7" w:rsidP="001261D6">
                            <w:pPr>
                              <w:pStyle w:val="Quote"/>
                              <w:pBdr>
                                <w:top w:val="single" w:sz="48" w:space="8" w:color="4F81BD" w:themeColor="accent1"/>
                                <w:bottom w:val="single" w:sz="48" w:space="8" w:color="4F81BD" w:themeColor="accent1"/>
                              </w:pBdr>
                              <w:spacing w:line="300" w:lineRule="auto"/>
                              <w:rPr>
                                <w:b/>
                                <w:i w:val="0"/>
                                <w:color w:val="auto"/>
                                <w:sz w:val="24"/>
                              </w:rPr>
                            </w:pPr>
                            <w:r>
                              <w:rPr>
                                <w:i w:val="0"/>
                                <w:color w:val="auto"/>
                                <w:sz w:val="24"/>
                              </w:rPr>
                              <w:t xml:space="preserve"> </w:t>
                            </w:r>
                            <w:r w:rsidRPr="001261D6">
                              <w:rPr>
                                <w:b/>
                                <w:i w:val="0"/>
                                <w:color w:val="auto"/>
                                <w:sz w:val="24"/>
                              </w:rPr>
                              <w:t>Admission Lab Work (0645)</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Hgb</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10.9g/dl</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Hct</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23%</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gramStart"/>
                            <w:r>
                              <w:rPr>
                                <w:rFonts w:eastAsiaTheme="minorHAnsi"/>
                                <w:lang w:eastAsia="ja-JP"/>
                              </w:rPr>
                              <w:t xml:space="preserve">ALT </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69 units/L</w:t>
                            </w:r>
                            <w:proofErr w:type="gramEnd"/>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AST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111 units/L</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GGT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75 units/L</w:t>
                            </w:r>
                          </w:p>
                          <w:p w:rsidR="003301F7" w:rsidRPr="00D31E6E"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Serum alcohol (ETOH)</w:t>
                            </w:r>
                            <w:r>
                              <w:rPr>
                                <w:rFonts w:eastAsiaTheme="minorHAnsi"/>
                                <w:lang w:eastAsia="ja-JP"/>
                              </w:rPr>
                              <w:tab/>
                              <w:t>291mg/</w:t>
                            </w:r>
                            <w:proofErr w:type="spellStart"/>
                            <w:r>
                              <w:rPr>
                                <w:rFonts w:eastAsiaTheme="minorHAnsi"/>
                                <w:lang w:eastAsia="ja-JP"/>
                              </w:rPr>
                              <w:t>dL</w:t>
                            </w:r>
                            <w:proofErr w:type="spellEnd"/>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5pt;margin-top:2.4pt;width:459pt;height:144.85pt;z-index:251661312;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" fillcolor="window" strokecolor="windowText" strokeweight="2pt">
                <v:textbox style="mso-fit-shape-to-text:t" inset="0,7.2pt,0,7.2pt">
                  <w:txbxContent>
                    <w:p w:rsidR="003301F7" w:rsidRPr="001261D6" w:rsidRDefault="003301F7" w:rsidP="001261D6">
                      <w:pPr>
                        <w:pStyle w:val="Quote"/>
                        <w:pBdr>
                          <w:top w:val="single" w:sz="48" w:space="8" w:color="4F81BD" w:themeColor="accent1"/>
                          <w:bottom w:val="single" w:sz="48" w:space="8" w:color="4F81BD" w:themeColor="accent1"/>
                        </w:pBdr>
                        <w:spacing w:line="300" w:lineRule="auto"/>
                        <w:rPr>
                          <w:b/>
                          <w:i w:val="0"/>
                          <w:color w:val="auto"/>
                          <w:sz w:val="24"/>
                        </w:rPr>
                      </w:pPr>
                      <w:r>
                        <w:rPr>
                          <w:i w:val="0"/>
                          <w:color w:val="auto"/>
                          <w:sz w:val="24"/>
                        </w:rPr>
                        <w:t xml:space="preserve"> </w:t>
                      </w:r>
                      <w:r w:rsidRPr="001261D6">
                        <w:rPr>
                          <w:b/>
                          <w:i w:val="0"/>
                          <w:color w:val="auto"/>
                          <w:sz w:val="24"/>
                        </w:rPr>
                        <w:t>Admission Lab Work (0645)</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Hgb</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10.9g/dl</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Hct</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23%</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gramStart"/>
                      <w:r>
                        <w:rPr>
                          <w:rFonts w:eastAsiaTheme="minorHAnsi"/>
                          <w:lang w:eastAsia="ja-JP"/>
                        </w:rPr>
                        <w:t xml:space="preserve">ALT </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69 units/L</w:t>
                      </w:r>
                      <w:proofErr w:type="gramEnd"/>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AST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111 units/L</w:t>
                      </w:r>
                    </w:p>
                    <w:p w:rsidR="003301F7"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GGT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75 units/L</w:t>
                      </w:r>
                    </w:p>
                    <w:p w:rsidR="003301F7" w:rsidRPr="00D31E6E" w:rsidRDefault="003301F7"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Serum alcohol (ETOH)</w:t>
                      </w:r>
                      <w:r>
                        <w:rPr>
                          <w:rFonts w:eastAsiaTheme="minorHAnsi"/>
                          <w:lang w:eastAsia="ja-JP"/>
                        </w:rPr>
                        <w:tab/>
                        <w:t>291mg/</w:t>
                      </w:r>
                      <w:proofErr w:type="spellStart"/>
                      <w:r>
                        <w:rPr>
                          <w:rFonts w:eastAsiaTheme="minorHAnsi"/>
                          <w:lang w:eastAsia="ja-JP"/>
                        </w:rPr>
                        <w:t>dL</w:t>
                      </w:r>
                      <w:proofErr w:type="spellEnd"/>
                    </w:p>
                  </w:txbxContent>
                </v:textbox>
                <w10:wrap type="square" anchorx="margin" anchory="line"/>
              </v:shape>
            </w:pict>
          </mc:Fallback>
        </mc:AlternateContent>
      </w:r>
    </w:p>
    <w:p w:rsidR="00D31E6E" w:rsidRDefault="00D31E6E"/>
    <w:p w:rsidR="002B1C7E" w:rsidRDefault="002B1C7E">
      <w:pPr>
        <w:spacing w:after="200" w:line="276" w:lineRule="auto"/>
      </w:pPr>
      <w:r>
        <w:br w:type="page"/>
      </w:r>
    </w:p>
    <w:p w:rsidR="002B1C7E" w:rsidRDefault="002B1C7E">
      <w:r>
        <w:lastRenderedPageBreak/>
        <w:t>Student Questions</w:t>
      </w:r>
    </w:p>
    <w:p w:rsidR="002B1C7E" w:rsidRDefault="002B1C7E"/>
    <w:p w:rsidR="00D31E6E" w:rsidRDefault="002B1C7E" w:rsidP="002B1C7E">
      <w:pPr>
        <w:pStyle w:val="ListParagraph"/>
        <w:numPr>
          <w:ilvl w:val="0"/>
          <w:numId w:val="2"/>
        </w:numPr>
      </w:pPr>
      <w:r>
        <w:t>Which data from your assessment of Jackie are of concern to you?</w:t>
      </w:r>
    </w:p>
    <w:p w:rsidR="002B1C7E" w:rsidRDefault="002B1C7E"/>
    <w:p w:rsidR="002B1C7E" w:rsidRDefault="002B1C7E"/>
    <w:p w:rsidR="002B1C7E" w:rsidRDefault="002B1C7E"/>
    <w:p w:rsidR="002B1C7E" w:rsidRDefault="002B1C7E"/>
    <w:p w:rsidR="002B1C7E" w:rsidRDefault="002B1C7E"/>
    <w:p w:rsidR="002B1C7E" w:rsidRDefault="002B1C7E"/>
    <w:p w:rsidR="002B1C7E" w:rsidRDefault="002B1C7E" w:rsidP="002B1C7E">
      <w:pPr>
        <w:pStyle w:val="ListParagraph"/>
        <w:numPr>
          <w:ilvl w:val="0"/>
          <w:numId w:val="2"/>
        </w:numPr>
      </w:pPr>
      <w:r>
        <w:t>What do the admission laboratory results indicate?</w:t>
      </w:r>
    </w:p>
    <w:p w:rsidR="002B1C7E" w:rsidRDefault="002B1C7E"/>
    <w:p w:rsidR="002B1C7E" w:rsidRDefault="002B1C7E"/>
    <w:p w:rsidR="002B1C7E" w:rsidRDefault="002B1C7E"/>
    <w:p w:rsidR="002B1C7E" w:rsidRDefault="002B1C7E"/>
    <w:p w:rsidR="002B1C7E" w:rsidRDefault="002B1C7E"/>
    <w:p w:rsidR="002B1C7E" w:rsidRDefault="002B1C7E"/>
    <w:p w:rsidR="002B1C7E" w:rsidRDefault="002B1C7E" w:rsidP="002B1C7E">
      <w:pPr>
        <w:pStyle w:val="ListParagraph"/>
        <w:numPr>
          <w:ilvl w:val="0"/>
          <w:numId w:val="2"/>
        </w:numPr>
      </w:pPr>
      <w:r>
        <w:t>Which of the previous lab results specifically reflects chronic alcohol ingestion?</w:t>
      </w:r>
    </w:p>
    <w:p w:rsidR="002B1C7E" w:rsidRDefault="002B1C7E"/>
    <w:p w:rsidR="002B1C7E" w:rsidRDefault="002B1C7E"/>
    <w:p w:rsidR="002B1C7E" w:rsidRDefault="002B1C7E"/>
    <w:p w:rsidR="002B1C7E" w:rsidRDefault="002B1C7E"/>
    <w:p w:rsidR="002B1C7E" w:rsidRDefault="002B1C7E"/>
    <w:p w:rsidR="00477450" w:rsidRDefault="00477450"/>
    <w:p w:rsidR="002B1C7E" w:rsidRDefault="002B1C7E" w:rsidP="002B1C7E">
      <w:pPr>
        <w:pStyle w:val="ListParagraph"/>
        <w:numPr>
          <w:ilvl w:val="0"/>
          <w:numId w:val="2"/>
        </w:numPr>
      </w:pPr>
      <w:r>
        <w:t>What are the two likeliest causes of Jackie’s symptoms?</w:t>
      </w:r>
    </w:p>
    <w:p w:rsidR="002B1C7E" w:rsidRDefault="002B1C7E"/>
    <w:p w:rsidR="002B1C7E" w:rsidRDefault="002B1C7E"/>
    <w:p w:rsidR="002B1C7E" w:rsidRDefault="002B1C7E"/>
    <w:p w:rsidR="002B1C7E" w:rsidRDefault="002B1C7E"/>
    <w:p w:rsidR="002B1C7E" w:rsidRDefault="002B1C7E"/>
    <w:p w:rsidR="00477450" w:rsidRDefault="00477450"/>
    <w:p w:rsidR="002B1C7E" w:rsidRDefault="002B1C7E" w:rsidP="002B1C7E">
      <w:pPr>
        <w:pStyle w:val="ListParagraph"/>
        <w:numPr>
          <w:ilvl w:val="0"/>
          <w:numId w:val="2"/>
        </w:numPr>
      </w:pPr>
      <w:r>
        <w:t>What is the likeliest time frame for someone to have withdrawal symptoms after abrupt cessation of alcohol?</w:t>
      </w:r>
    </w:p>
    <w:p w:rsidR="002B1C7E" w:rsidRDefault="002B1C7E" w:rsidP="002B1C7E"/>
    <w:p w:rsidR="00477450" w:rsidRDefault="00477450" w:rsidP="002B1C7E"/>
    <w:p w:rsidR="00477450" w:rsidRDefault="00477450" w:rsidP="002B1C7E"/>
    <w:p w:rsidR="002B1C7E" w:rsidRDefault="002B1C7E" w:rsidP="002B1C7E"/>
    <w:p w:rsidR="00477450" w:rsidRDefault="00477450" w:rsidP="002B1C7E"/>
    <w:p w:rsidR="00477450" w:rsidRDefault="00477450" w:rsidP="002B1C7E"/>
    <w:p w:rsidR="002B1C7E" w:rsidRPr="00C62AF2" w:rsidRDefault="002B1C7E" w:rsidP="002B1C7E">
      <w:pPr>
        <w:rPr>
          <w:b/>
        </w:rPr>
      </w:pPr>
      <w:r w:rsidRPr="00C62AF2">
        <w:rPr>
          <w:b/>
        </w:rPr>
        <w:t>Case Study Progress</w:t>
      </w:r>
    </w:p>
    <w:p w:rsidR="002B1C7E" w:rsidRDefault="002B1C7E" w:rsidP="002B1C7E"/>
    <w:p w:rsidR="002B1C7E" w:rsidRDefault="002B1C7E" w:rsidP="002B1C7E">
      <w:r>
        <w:t>You note that Jessica’s provider has not diagnosed Jessica as having alcohol dependence, and his orders do not include treatment for alcohol withdrawal.</w:t>
      </w:r>
    </w:p>
    <w:p w:rsidR="00477450" w:rsidRDefault="00477450" w:rsidP="002B1C7E"/>
    <w:p w:rsidR="002B1C7E" w:rsidRDefault="002B1C7E" w:rsidP="002B1C7E">
      <w:pPr>
        <w:pStyle w:val="ListParagraph"/>
        <w:numPr>
          <w:ilvl w:val="0"/>
          <w:numId w:val="2"/>
        </w:numPr>
      </w:pPr>
      <w:r>
        <w:t>As an RN, what action is necessary before you continue to care for Jessica?</w:t>
      </w:r>
    </w:p>
    <w:p w:rsidR="002B1C7E" w:rsidRDefault="002B1C7E" w:rsidP="002B1C7E"/>
    <w:p w:rsidR="002B1C7E" w:rsidRDefault="002B1C7E" w:rsidP="002B1C7E"/>
    <w:p w:rsidR="002B1C7E" w:rsidRDefault="002B1C7E" w:rsidP="002B1C7E"/>
    <w:p w:rsidR="002B1C7E" w:rsidRDefault="002B1C7E" w:rsidP="002B1C7E"/>
    <w:p w:rsidR="002B1C7E" w:rsidRDefault="002B1C7E" w:rsidP="002B1C7E"/>
    <w:p w:rsidR="002B1C7E" w:rsidRDefault="002B1C7E" w:rsidP="002B1C7E">
      <w:pPr>
        <w:pStyle w:val="ListParagraph"/>
        <w:numPr>
          <w:ilvl w:val="0"/>
          <w:numId w:val="2"/>
        </w:numPr>
      </w:pPr>
      <w:r>
        <w:t>What would be helpful for Jessica’s provider to know regarding Jessica’s substance abuse history and why?</w:t>
      </w:r>
    </w:p>
    <w:p w:rsidR="00477450" w:rsidRDefault="00477450" w:rsidP="00477450"/>
    <w:p w:rsidR="00477450" w:rsidRDefault="00477450" w:rsidP="00477450"/>
    <w:p w:rsidR="00477450" w:rsidRDefault="00477450" w:rsidP="00477450"/>
    <w:p w:rsidR="00477450" w:rsidRDefault="00477450" w:rsidP="00477450"/>
    <w:p w:rsidR="00477450" w:rsidRDefault="00477450" w:rsidP="00477450"/>
    <w:p w:rsidR="002B1C7E" w:rsidRDefault="002B1C7E" w:rsidP="002B1C7E"/>
    <w:p w:rsidR="002B1C7E" w:rsidRPr="00C62AF2" w:rsidRDefault="002B1C7E" w:rsidP="002B1C7E">
      <w:pPr>
        <w:rPr>
          <w:b/>
        </w:rPr>
      </w:pPr>
      <w:r w:rsidRPr="00C62AF2">
        <w:rPr>
          <w:b/>
        </w:rPr>
        <w:t>Case Study Progress</w:t>
      </w:r>
    </w:p>
    <w:p w:rsidR="002B1C7E" w:rsidRDefault="002B1C7E" w:rsidP="002B1C7E"/>
    <w:p w:rsidR="00C62AF2" w:rsidRDefault="00C62AF2" w:rsidP="002B1C7E">
      <w:r>
        <w:t>Jessica’s provider comes to the ICU to assess Jessica and tells you to “watch out” because Jessica is about to go into alcohol withdrawal delirium. The provider writes several medication orders.</w:t>
      </w:r>
    </w:p>
    <w:p w:rsidR="00C62AF2" w:rsidRDefault="00C62AF2" w:rsidP="002B1C7E"/>
    <w:p w:rsidR="00C62AF2" w:rsidRDefault="00C62AF2" w:rsidP="002B1C7E">
      <w:pPr>
        <w:pStyle w:val="ListParagraph"/>
        <w:numPr>
          <w:ilvl w:val="0"/>
          <w:numId w:val="2"/>
        </w:numPr>
      </w:pPr>
      <w:r>
        <w:t>What assessment tool can you use to assess for alcohol withdrawal? What will you be assessing with this tool?</w:t>
      </w:r>
    </w:p>
    <w:p w:rsidR="00C62AF2" w:rsidRDefault="00C62AF2" w:rsidP="00C62AF2"/>
    <w:p w:rsidR="00C62AF2" w:rsidRDefault="00C62AF2" w:rsidP="00C62AF2"/>
    <w:p w:rsidR="00C62AF2" w:rsidRDefault="00C62AF2" w:rsidP="00C62AF2"/>
    <w:p w:rsidR="00C62AF2" w:rsidRDefault="00C62AF2" w:rsidP="00C62AF2"/>
    <w:p w:rsidR="00C62AF2" w:rsidRDefault="00C62AF2" w:rsidP="00C62AF2"/>
    <w:p w:rsidR="00C62AF2" w:rsidRDefault="00C62AF2" w:rsidP="00C62AF2"/>
    <w:p w:rsidR="002B1C7E" w:rsidRDefault="002B1C7E" w:rsidP="002B1C7E">
      <w:pPr>
        <w:pStyle w:val="ListParagraph"/>
        <w:numPr>
          <w:ilvl w:val="0"/>
          <w:numId w:val="2"/>
        </w:numPr>
      </w:pPr>
      <w:r>
        <w:t>What medications are commonly prescribed for patients withdrawing from alcohol</w:t>
      </w:r>
    </w:p>
    <w:p w:rsidR="002B1C7E" w:rsidRDefault="002B1C7E" w:rsidP="00477450">
      <w:pPr>
        <w:pStyle w:val="ListParagraph"/>
        <w:numPr>
          <w:ilvl w:val="1"/>
          <w:numId w:val="2"/>
        </w:numPr>
        <w:spacing w:line="360" w:lineRule="auto"/>
      </w:pPr>
      <w:r>
        <w:t>Benzodiazepines, such as Lorazepam (Ativan)</w:t>
      </w:r>
    </w:p>
    <w:p w:rsidR="002B1C7E" w:rsidRDefault="002B1C7E" w:rsidP="00477450">
      <w:pPr>
        <w:pStyle w:val="ListParagraph"/>
        <w:numPr>
          <w:ilvl w:val="1"/>
          <w:numId w:val="2"/>
        </w:numPr>
        <w:spacing w:line="360" w:lineRule="auto"/>
      </w:pPr>
      <w:r>
        <w:t>Naltrexone (</w:t>
      </w:r>
      <w:proofErr w:type="spellStart"/>
      <w:r>
        <w:t>Revia</w:t>
      </w:r>
      <w:proofErr w:type="spellEnd"/>
      <w:r>
        <w:t>)</w:t>
      </w:r>
    </w:p>
    <w:p w:rsidR="00C62AF2" w:rsidRDefault="00C62AF2" w:rsidP="00477450">
      <w:pPr>
        <w:pStyle w:val="ListParagraph"/>
        <w:numPr>
          <w:ilvl w:val="1"/>
          <w:numId w:val="2"/>
        </w:numPr>
        <w:spacing w:line="360" w:lineRule="auto"/>
      </w:pPr>
      <w:proofErr w:type="spellStart"/>
      <w:r>
        <w:t>Acamprosate</w:t>
      </w:r>
      <w:proofErr w:type="spellEnd"/>
      <w:r>
        <w:t xml:space="preserve"> (</w:t>
      </w:r>
      <w:proofErr w:type="spellStart"/>
      <w:r>
        <w:t>Campral</w:t>
      </w:r>
      <w:proofErr w:type="spellEnd"/>
      <w:r>
        <w:t>)</w:t>
      </w:r>
    </w:p>
    <w:p w:rsidR="00C62AF2" w:rsidRDefault="00C62AF2" w:rsidP="00477450">
      <w:pPr>
        <w:pStyle w:val="ListParagraph"/>
        <w:numPr>
          <w:ilvl w:val="1"/>
          <w:numId w:val="2"/>
        </w:numPr>
        <w:spacing w:line="360" w:lineRule="auto"/>
      </w:pPr>
      <w:r>
        <w:t>Clonidine (</w:t>
      </w:r>
      <w:proofErr w:type="spellStart"/>
      <w:r>
        <w:t>Catapres</w:t>
      </w:r>
      <w:proofErr w:type="spellEnd"/>
      <w:r>
        <w:t>)</w:t>
      </w:r>
    </w:p>
    <w:p w:rsidR="00C62AF2" w:rsidRDefault="00C62AF2" w:rsidP="00477450">
      <w:pPr>
        <w:pStyle w:val="ListParagraph"/>
        <w:numPr>
          <w:ilvl w:val="1"/>
          <w:numId w:val="2"/>
        </w:numPr>
        <w:spacing w:line="360" w:lineRule="auto"/>
      </w:pPr>
      <w:r>
        <w:t>Antiepileptic drugs, such as carbamazepine (</w:t>
      </w:r>
      <w:proofErr w:type="spellStart"/>
      <w:r>
        <w:t>Tegretol</w:t>
      </w:r>
      <w:proofErr w:type="spellEnd"/>
      <w:r>
        <w:t>)</w:t>
      </w:r>
    </w:p>
    <w:p w:rsidR="00C62AF2" w:rsidRDefault="00C62AF2" w:rsidP="00477450">
      <w:pPr>
        <w:pStyle w:val="ListParagraph"/>
        <w:numPr>
          <w:ilvl w:val="1"/>
          <w:numId w:val="2"/>
        </w:numPr>
        <w:spacing w:line="360" w:lineRule="auto"/>
      </w:pPr>
      <w:proofErr w:type="spellStart"/>
      <w:r>
        <w:t>Disulfiram</w:t>
      </w:r>
      <w:proofErr w:type="spellEnd"/>
      <w:r>
        <w:t xml:space="preserve"> (</w:t>
      </w:r>
      <w:proofErr w:type="spellStart"/>
      <w:r>
        <w:t>Antabuse</w:t>
      </w:r>
      <w:proofErr w:type="spellEnd"/>
      <w:r>
        <w:t>)</w:t>
      </w:r>
    </w:p>
    <w:p w:rsidR="002B1C7E" w:rsidRDefault="00C62AF2" w:rsidP="00477450">
      <w:pPr>
        <w:pStyle w:val="ListParagraph"/>
        <w:numPr>
          <w:ilvl w:val="1"/>
          <w:numId w:val="2"/>
        </w:numPr>
        <w:spacing w:line="360" w:lineRule="auto"/>
      </w:pPr>
      <w:r>
        <w:t>Atenolol (Tenormin)</w:t>
      </w:r>
    </w:p>
    <w:p w:rsidR="00C62AF2" w:rsidRDefault="00C62AF2" w:rsidP="00C62AF2"/>
    <w:p w:rsidR="00477450" w:rsidRDefault="00477450" w:rsidP="00C62AF2"/>
    <w:p w:rsidR="00C62AF2" w:rsidRDefault="00C62AF2" w:rsidP="00C62AF2"/>
    <w:p w:rsidR="00C62AF2" w:rsidRDefault="00C62AF2" w:rsidP="00C62AF2">
      <w:pPr>
        <w:pStyle w:val="ListParagraph"/>
        <w:numPr>
          <w:ilvl w:val="0"/>
          <w:numId w:val="2"/>
        </w:numPr>
      </w:pPr>
      <w:r>
        <w:t>What chronic health problems are associated with alcoholism</w:t>
      </w:r>
    </w:p>
    <w:p w:rsidR="00C62AF2" w:rsidRDefault="00C62AF2" w:rsidP="00C62AF2"/>
    <w:p w:rsidR="00C62AF2" w:rsidRDefault="00C62AF2" w:rsidP="00C62AF2"/>
    <w:p w:rsidR="00C62AF2" w:rsidRDefault="00C62AF2" w:rsidP="00C62AF2"/>
    <w:p w:rsidR="00C62AF2" w:rsidRDefault="00C62AF2" w:rsidP="00C62AF2"/>
    <w:p w:rsidR="00C62AF2" w:rsidRDefault="00C62AF2" w:rsidP="00C62AF2"/>
    <w:p w:rsidR="00C62AF2" w:rsidRDefault="00C62AF2" w:rsidP="00C62AF2"/>
    <w:p w:rsidR="00C62AF2" w:rsidRPr="00C62AF2" w:rsidRDefault="00C62AF2" w:rsidP="00C62AF2">
      <w:pPr>
        <w:rPr>
          <w:b/>
        </w:rPr>
      </w:pPr>
      <w:r w:rsidRPr="00C62AF2">
        <w:rPr>
          <w:b/>
        </w:rPr>
        <w:lastRenderedPageBreak/>
        <w:t>Case Study Progress</w:t>
      </w:r>
    </w:p>
    <w:p w:rsidR="00C62AF2" w:rsidRDefault="00C62AF2" w:rsidP="00C62AF2"/>
    <w:p w:rsidR="00A469E8" w:rsidRDefault="00A469E8" w:rsidP="00C62AF2">
      <w:r>
        <w:t>Jessica experiences</w:t>
      </w:r>
      <w:r w:rsidR="00C62AF2">
        <w:t xml:space="preserve"> alcohol withdr</w:t>
      </w:r>
      <w:r w:rsidR="003301F7">
        <w:t>awal delirium that lasts for 36 hours before subsiding</w:t>
      </w:r>
      <w:r>
        <w:t>.  She did not experience any seizures this time. As her medical condition stabilizes, she is transferred out of the ICU to the psychiatric unit. She tells you that she is “ready to go home” and does not want to “touch another drink” but admits that she needs help.</w:t>
      </w:r>
    </w:p>
    <w:p w:rsidR="00A469E8" w:rsidRDefault="00A469E8" w:rsidP="00C62AF2"/>
    <w:p w:rsidR="00A469E8" w:rsidRDefault="00A469E8" w:rsidP="00A469E8">
      <w:pPr>
        <w:pStyle w:val="ListParagraph"/>
        <w:numPr>
          <w:ilvl w:val="0"/>
          <w:numId w:val="2"/>
        </w:numPr>
      </w:pPr>
      <w:r>
        <w:t xml:space="preserve">What medications might be prescribed to Jessica to assist her with sobriety?  </w:t>
      </w:r>
    </w:p>
    <w:p w:rsidR="00A469E8" w:rsidRDefault="00A469E8" w:rsidP="00A469E8"/>
    <w:p w:rsidR="00A469E8" w:rsidRDefault="00A469E8" w:rsidP="00A469E8"/>
    <w:p w:rsidR="00A469E8" w:rsidRDefault="00A469E8" w:rsidP="00A469E8"/>
    <w:p w:rsidR="00A469E8" w:rsidRDefault="00A469E8" w:rsidP="00A469E8"/>
    <w:p w:rsidR="00A469E8" w:rsidRDefault="00A469E8" w:rsidP="00A469E8"/>
    <w:p w:rsidR="00477450" w:rsidRDefault="00477450" w:rsidP="00A469E8"/>
    <w:p w:rsidR="00477450" w:rsidRDefault="00477450" w:rsidP="00A469E8"/>
    <w:p w:rsidR="00A469E8" w:rsidRDefault="00A469E8" w:rsidP="00A469E8">
      <w:pPr>
        <w:pStyle w:val="ListParagraph"/>
        <w:numPr>
          <w:ilvl w:val="0"/>
          <w:numId w:val="2"/>
        </w:numPr>
      </w:pPr>
      <w:r>
        <w:t>What types of education and referral will be done before Jessica’s discharge from the hospital?</w:t>
      </w:r>
    </w:p>
    <w:p w:rsidR="00A469E8" w:rsidRDefault="00A469E8" w:rsidP="00A469E8"/>
    <w:p w:rsidR="00A469E8" w:rsidRDefault="00A469E8" w:rsidP="00A469E8"/>
    <w:p w:rsidR="00A469E8" w:rsidRDefault="00A469E8" w:rsidP="00A469E8"/>
    <w:p w:rsidR="00A469E8" w:rsidRDefault="00A469E8" w:rsidP="00A469E8"/>
    <w:p w:rsidR="00A469E8" w:rsidRDefault="00A469E8" w:rsidP="00A469E8"/>
    <w:p w:rsidR="00477450" w:rsidRDefault="00477450" w:rsidP="00A469E8"/>
    <w:p w:rsidR="00A469E8" w:rsidRDefault="00A469E8" w:rsidP="00A469E8">
      <w:pPr>
        <w:rPr>
          <w:b/>
        </w:rPr>
      </w:pPr>
      <w:r w:rsidRPr="00477450">
        <w:rPr>
          <w:b/>
        </w:rPr>
        <w:t>Case Study Outcome</w:t>
      </w:r>
    </w:p>
    <w:p w:rsidR="00477450" w:rsidRPr="00477450" w:rsidRDefault="00477450" w:rsidP="00A469E8">
      <w:pPr>
        <w:rPr>
          <w:b/>
        </w:rPr>
      </w:pPr>
    </w:p>
    <w:p w:rsidR="00A469E8" w:rsidRDefault="00A469E8" w:rsidP="00A469E8">
      <w:r>
        <w:t xml:space="preserve">Jessica’s AA sponsor meets with her while Jessica was still in the hospital, and the meeting went well. The day after her discharge from the hospital, Jessica attends his first AA meeting with her sponsor. </w:t>
      </w:r>
    </w:p>
    <w:p w:rsidR="002B1C7E" w:rsidRDefault="002B1C7E"/>
    <w:p w:rsidR="002B1C7E" w:rsidRDefault="002B1C7E"/>
    <w:p w:rsidR="002B1C7E" w:rsidRDefault="002B1C7E"/>
    <w:sectPr w:rsidR="002B1C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C0C" w:rsidRDefault="00AD5C0C" w:rsidP="003301F7">
      <w:r>
        <w:separator/>
      </w:r>
    </w:p>
  </w:endnote>
  <w:endnote w:type="continuationSeparator" w:id="0">
    <w:p w:rsidR="00AD5C0C" w:rsidRDefault="00AD5C0C" w:rsidP="0033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210059"/>
      <w:docPartObj>
        <w:docPartGallery w:val="Page Numbers (Bottom of Page)"/>
        <w:docPartUnique/>
      </w:docPartObj>
    </w:sdtPr>
    <w:sdtEndPr>
      <w:rPr>
        <w:noProof/>
      </w:rPr>
    </w:sdtEndPr>
    <w:sdtContent>
      <w:p w:rsidR="003301F7" w:rsidRDefault="003301F7">
        <w:pPr>
          <w:pStyle w:val="Footer"/>
          <w:jc w:val="right"/>
        </w:pPr>
        <w:r>
          <w:fldChar w:fldCharType="begin"/>
        </w:r>
        <w:r>
          <w:instrText xml:space="preserve"> PAGE   \* MERGEFORMAT </w:instrText>
        </w:r>
        <w:r>
          <w:fldChar w:fldCharType="separate"/>
        </w:r>
        <w:r w:rsidR="000D4873">
          <w:rPr>
            <w:noProof/>
          </w:rPr>
          <w:t>1</w:t>
        </w:r>
        <w:r>
          <w:rPr>
            <w:noProof/>
          </w:rPr>
          <w:fldChar w:fldCharType="end"/>
        </w:r>
      </w:p>
    </w:sdtContent>
  </w:sdt>
  <w:p w:rsidR="003301F7" w:rsidRDefault="00330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C0C" w:rsidRDefault="00AD5C0C" w:rsidP="003301F7">
      <w:r>
        <w:separator/>
      </w:r>
    </w:p>
  </w:footnote>
  <w:footnote w:type="continuationSeparator" w:id="0">
    <w:p w:rsidR="00AD5C0C" w:rsidRDefault="00AD5C0C" w:rsidP="00330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E42CF"/>
    <w:multiLevelType w:val="hybridMultilevel"/>
    <w:tmpl w:val="386257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12346C"/>
    <w:multiLevelType w:val="hybridMultilevel"/>
    <w:tmpl w:val="98740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2051F8"/>
    <w:multiLevelType w:val="hybridMultilevel"/>
    <w:tmpl w:val="DC180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5E2739"/>
    <w:multiLevelType w:val="hybridMultilevel"/>
    <w:tmpl w:val="B94AF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832AD8"/>
    <w:multiLevelType w:val="hybridMultilevel"/>
    <w:tmpl w:val="D396D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6E"/>
    <w:rsid w:val="000D4873"/>
    <w:rsid w:val="001261D6"/>
    <w:rsid w:val="002B1C7E"/>
    <w:rsid w:val="003301F7"/>
    <w:rsid w:val="00477450"/>
    <w:rsid w:val="00783B49"/>
    <w:rsid w:val="00A469E8"/>
    <w:rsid w:val="00AD5C0C"/>
    <w:rsid w:val="00C62AF2"/>
    <w:rsid w:val="00D31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6E"/>
    <w:pPr>
      <w:spacing w:after="0" w:line="240"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31E6E"/>
    <w:pPr>
      <w:spacing w:after="200" w:line="276" w:lineRule="auto"/>
    </w:pPr>
    <w:rPr>
      <w:rFonts w:asciiTheme="minorHAnsi" w:eastAsiaTheme="minorEastAsia" w:hAnsiTheme="minorHAnsi" w:cstheme="minorBidi"/>
      <w:i/>
      <w:iCs/>
      <w:color w:val="000000" w:themeColor="text1"/>
      <w:sz w:val="22"/>
      <w:lang w:eastAsia="ja-JP"/>
    </w:rPr>
  </w:style>
  <w:style w:type="character" w:customStyle="1" w:styleId="QuoteChar">
    <w:name w:val="Quote Char"/>
    <w:basedOn w:val="DefaultParagraphFont"/>
    <w:link w:val="Quote"/>
    <w:uiPriority w:val="29"/>
    <w:rsid w:val="00D31E6E"/>
    <w:rPr>
      <w:rFonts w:eastAsiaTheme="minorEastAsia"/>
      <w:i/>
      <w:iCs/>
      <w:color w:val="000000" w:themeColor="text1"/>
      <w:lang w:eastAsia="ja-JP"/>
    </w:rPr>
  </w:style>
  <w:style w:type="paragraph" w:styleId="BalloonText">
    <w:name w:val="Balloon Text"/>
    <w:basedOn w:val="Normal"/>
    <w:link w:val="BalloonTextChar"/>
    <w:uiPriority w:val="99"/>
    <w:semiHidden/>
    <w:unhideWhenUsed/>
    <w:rsid w:val="00D31E6E"/>
    <w:rPr>
      <w:rFonts w:ascii="Tahoma" w:hAnsi="Tahoma" w:cs="Tahoma"/>
      <w:sz w:val="16"/>
      <w:szCs w:val="16"/>
    </w:rPr>
  </w:style>
  <w:style w:type="character" w:customStyle="1" w:styleId="BalloonTextChar">
    <w:name w:val="Balloon Text Char"/>
    <w:basedOn w:val="DefaultParagraphFont"/>
    <w:link w:val="BalloonText"/>
    <w:uiPriority w:val="99"/>
    <w:semiHidden/>
    <w:rsid w:val="00D31E6E"/>
    <w:rPr>
      <w:rFonts w:ascii="Tahoma" w:eastAsia="Times New Roman" w:hAnsi="Tahoma" w:cs="Tahoma"/>
      <w:sz w:val="16"/>
      <w:szCs w:val="16"/>
    </w:rPr>
  </w:style>
  <w:style w:type="paragraph" w:styleId="ListParagraph">
    <w:name w:val="List Paragraph"/>
    <w:basedOn w:val="Normal"/>
    <w:uiPriority w:val="34"/>
    <w:qFormat/>
    <w:rsid w:val="002B1C7E"/>
    <w:pPr>
      <w:ind w:left="720"/>
      <w:contextualSpacing/>
    </w:pPr>
  </w:style>
  <w:style w:type="paragraph" w:styleId="Header">
    <w:name w:val="header"/>
    <w:basedOn w:val="Normal"/>
    <w:link w:val="HeaderChar"/>
    <w:uiPriority w:val="99"/>
    <w:unhideWhenUsed/>
    <w:rsid w:val="003301F7"/>
    <w:pPr>
      <w:tabs>
        <w:tab w:val="center" w:pos="4680"/>
        <w:tab w:val="right" w:pos="9360"/>
      </w:tabs>
    </w:pPr>
  </w:style>
  <w:style w:type="character" w:customStyle="1" w:styleId="HeaderChar">
    <w:name w:val="Header Char"/>
    <w:basedOn w:val="DefaultParagraphFont"/>
    <w:link w:val="Header"/>
    <w:uiPriority w:val="99"/>
    <w:rsid w:val="003301F7"/>
    <w:rPr>
      <w:rFonts w:ascii="Times New Roman" w:eastAsia="Times New Roman" w:hAnsi="Times New Roman" w:cs="Times New Roman"/>
      <w:sz w:val="24"/>
    </w:rPr>
  </w:style>
  <w:style w:type="paragraph" w:styleId="Footer">
    <w:name w:val="footer"/>
    <w:basedOn w:val="Normal"/>
    <w:link w:val="FooterChar"/>
    <w:uiPriority w:val="99"/>
    <w:unhideWhenUsed/>
    <w:rsid w:val="003301F7"/>
    <w:pPr>
      <w:tabs>
        <w:tab w:val="center" w:pos="4680"/>
        <w:tab w:val="right" w:pos="9360"/>
      </w:tabs>
    </w:pPr>
  </w:style>
  <w:style w:type="character" w:customStyle="1" w:styleId="FooterChar">
    <w:name w:val="Footer Char"/>
    <w:basedOn w:val="DefaultParagraphFont"/>
    <w:link w:val="Footer"/>
    <w:uiPriority w:val="99"/>
    <w:rsid w:val="003301F7"/>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6E"/>
    <w:pPr>
      <w:spacing w:after="0" w:line="240"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31E6E"/>
    <w:pPr>
      <w:spacing w:after="200" w:line="276" w:lineRule="auto"/>
    </w:pPr>
    <w:rPr>
      <w:rFonts w:asciiTheme="minorHAnsi" w:eastAsiaTheme="minorEastAsia" w:hAnsiTheme="minorHAnsi" w:cstheme="minorBidi"/>
      <w:i/>
      <w:iCs/>
      <w:color w:val="000000" w:themeColor="text1"/>
      <w:sz w:val="22"/>
      <w:lang w:eastAsia="ja-JP"/>
    </w:rPr>
  </w:style>
  <w:style w:type="character" w:customStyle="1" w:styleId="QuoteChar">
    <w:name w:val="Quote Char"/>
    <w:basedOn w:val="DefaultParagraphFont"/>
    <w:link w:val="Quote"/>
    <w:uiPriority w:val="29"/>
    <w:rsid w:val="00D31E6E"/>
    <w:rPr>
      <w:rFonts w:eastAsiaTheme="minorEastAsia"/>
      <w:i/>
      <w:iCs/>
      <w:color w:val="000000" w:themeColor="text1"/>
      <w:lang w:eastAsia="ja-JP"/>
    </w:rPr>
  </w:style>
  <w:style w:type="paragraph" w:styleId="BalloonText">
    <w:name w:val="Balloon Text"/>
    <w:basedOn w:val="Normal"/>
    <w:link w:val="BalloonTextChar"/>
    <w:uiPriority w:val="99"/>
    <w:semiHidden/>
    <w:unhideWhenUsed/>
    <w:rsid w:val="00D31E6E"/>
    <w:rPr>
      <w:rFonts w:ascii="Tahoma" w:hAnsi="Tahoma" w:cs="Tahoma"/>
      <w:sz w:val="16"/>
      <w:szCs w:val="16"/>
    </w:rPr>
  </w:style>
  <w:style w:type="character" w:customStyle="1" w:styleId="BalloonTextChar">
    <w:name w:val="Balloon Text Char"/>
    <w:basedOn w:val="DefaultParagraphFont"/>
    <w:link w:val="BalloonText"/>
    <w:uiPriority w:val="99"/>
    <w:semiHidden/>
    <w:rsid w:val="00D31E6E"/>
    <w:rPr>
      <w:rFonts w:ascii="Tahoma" w:eastAsia="Times New Roman" w:hAnsi="Tahoma" w:cs="Tahoma"/>
      <w:sz w:val="16"/>
      <w:szCs w:val="16"/>
    </w:rPr>
  </w:style>
  <w:style w:type="paragraph" w:styleId="ListParagraph">
    <w:name w:val="List Paragraph"/>
    <w:basedOn w:val="Normal"/>
    <w:uiPriority w:val="34"/>
    <w:qFormat/>
    <w:rsid w:val="002B1C7E"/>
    <w:pPr>
      <w:ind w:left="720"/>
      <w:contextualSpacing/>
    </w:pPr>
  </w:style>
  <w:style w:type="paragraph" w:styleId="Header">
    <w:name w:val="header"/>
    <w:basedOn w:val="Normal"/>
    <w:link w:val="HeaderChar"/>
    <w:uiPriority w:val="99"/>
    <w:unhideWhenUsed/>
    <w:rsid w:val="003301F7"/>
    <w:pPr>
      <w:tabs>
        <w:tab w:val="center" w:pos="4680"/>
        <w:tab w:val="right" w:pos="9360"/>
      </w:tabs>
    </w:pPr>
  </w:style>
  <w:style w:type="character" w:customStyle="1" w:styleId="HeaderChar">
    <w:name w:val="Header Char"/>
    <w:basedOn w:val="DefaultParagraphFont"/>
    <w:link w:val="Header"/>
    <w:uiPriority w:val="99"/>
    <w:rsid w:val="003301F7"/>
    <w:rPr>
      <w:rFonts w:ascii="Times New Roman" w:eastAsia="Times New Roman" w:hAnsi="Times New Roman" w:cs="Times New Roman"/>
      <w:sz w:val="24"/>
    </w:rPr>
  </w:style>
  <w:style w:type="paragraph" w:styleId="Footer">
    <w:name w:val="footer"/>
    <w:basedOn w:val="Normal"/>
    <w:link w:val="FooterChar"/>
    <w:uiPriority w:val="99"/>
    <w:unhideWhenUsed/>
    <w:rsid w:val="003301F7"/>
    <w:pPr>
      <w:tabs>
        <w:tab w:val="center" w:pos="4680"/>
        <w:tab w:val="right" w:pos="9360"/>
      </w:tabs>
    </w:pPr>
  </w:style>
  <w:style w:type="character" w:customStyle="1" w:styleId="FooterChar">
    <w:name w:val="Footer Char"/>
    <w:basedOn w:val="DefaultParagraphFont"/>
    <w:link w:val="Footer"/>
    <w:uiPriority w:val="99"/>
    <w:rsid w:val="003301F7"/>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 </cp:lastModifiedBy>
  <cp:revision>2</cp:revision>
  <dcterms:created xsi:type="dcterms:W3CDTF">2015-03-23T21:13:00Z</dcterms:created>
  <dcterms:modified xsi:type="dcterms:W3CDTF">2015-03-23T21:13:00Z</dcterms:modified>
</cp:coreProperties>
</file>